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221" w:rsidRDefault="004C1221" w:rsidP="004C122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ПРОЕКТ</w:t>
      </w: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  <w:r w:rsidRPr="00623684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 xml:space="preserve">СОВЕТ НЕРЧИНСКО-ЗАВОДСКОГО </w:t>
      </w: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  <w:r w:rsidRPr="00623684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>МУНИЦИПАЛЬНОГО ОКРУГА</w:t>
      </w: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  <w:r w:rsidRPr="00623684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 xml:space="preserve"> ЗАБАЙКАЛЬСКОГО КРАЯ</w:t>
      </w: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  <w:r w:rsidRPr="00623684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2368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2023 года</w:t>
      </w:r>
      <w:r w:rsidRPr="0062368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62368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62368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62368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62368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62368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62368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62368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№ </w:t>
      </w: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623684" w:rsidRP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2368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с. Нерчинский Завод</w:t>
      </w:r>
    </w:p>
    <w:p w:rsidR="00855BA4" w:rsidRPr="00855BA4" w:rsidRDefault="00855BA4" w:rsidP="00623684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464F8" w:rsidRPr="00701C45" w:rsidRDefault="003B08E8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разработке и утверждении программы деятельности  муниципал</w:t>
      </w:r>
      <w:r w:rsidRPr="00701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701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ного унитарного предприятия </w:t>
      </w:r>
      <w:r w:rsidR="00426764" w:rsidRPr="00701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Нерчинско-Заводского</w:t>
      </w:r>
      <w:r w:rsidR="007464F8" w:rsidRPr="00701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</w:t>
      </w:r>
      <w:r w:rsidR="007464F8" w:rsidRPr="00701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7464F8" w:rsidRPr="00701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руга Забайкальского края</w:t>
      </w:r>
    </w:p>
    <w:p w:rsidR="007464F8" w:rsidRDefault="007464F8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684" w:rsidRDefault="003B08E8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эффективности использования муниципального имущества, закрепленного в хозяйственном ведении муниципальных унита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предприятий </w:t>
      </w:r>
      <w:r w:rsidR="00426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Забайкальск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края и обеспечения поступления в бюджет </w:t>
      </w:r>
      <w:r w:rsidR="00426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округа Забайкальского края части прибыли муниципальных унита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предприятий </w:t>
      </w:r>
      <w:r w:rsidR="00426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Забайкальск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края, в соответствии с Федеральным законом от 14 ноября 2002 года № 161-ФЗ «О государственных и муниципальных унитарных предприятиях», </w:t>
      </w:r>
      <w:r w:rsidR="003315B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</w:t>
      </w:r>
      <w:r w:rsidR="003315B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3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дствуясь </w:t>
      </w:r>
      <w:r w:rsidR="003315B7" w:rsidRPr="00701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</w:t>
      </w:r>
      <w:r w:rsidR="00701C45" w:rsidRPr="00701C45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701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</w:t>
      </w:r>
      <w:proofErr w:type="gramEnd"/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6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З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байкальского края, Совет </w:t>
      </w:r>
      <w:r w:rsidR="00426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З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байкальского края, решил:</w:t>
      </w:r>
    </w:p>
    <w:p w:rsidR="00623684" w:rsidRDefault="00623684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8E8" w:rsidRPr="003B08E8" w:rsidRDefault="003B08E8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B08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руководители муниципальных унитарных предпр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ятий </w:t>
      </w:r>
      <w:r w:rsidR="00426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Забайкальск</w:t>
      </w:r>
      <w:r w:rsidR="003315B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края пре</w:t>
      </w:r>
      <w:r w:rsidR="003315B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315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ставляют ежегодно</w:t>
      </w:r>
      <w:r w:rsidR="00AC0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«01» марта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C0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</w:t>
      </w:r>
      <w:r w:rsidR="00426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AC0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AC02E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C02E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округа Забайкальского края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программы деятельности м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унитарного предприятия </w:t>
      </w:r>
      <w:r w:rsidR="00426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Забайкальского края на следующий год, разработанной по форме с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гласно приложени</w:t>
      </w:r>
      <w:r w:rsidR="00623684">
        <w:rPr>
          <w:rFonts w:ascii="Times New Roman" w:eastAsia="Times New Roman" w:hAnsi="Times New Roman" w:cs="Times New Roman"/>
          <w:sz w:val="28"/>
          <w:szCs w:val="28"/>
          <w:lang w:eastAsia="ru-RU"/>
        </w:rPr>
        <w:t>ю;</w:t>
      </w:r>
    </w:p>
    <w:p w:rsidR="003B08E8" w:rsidRPr="003B08E8" w:rsidRDefault="003B08E8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B08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B08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на следующий день, после дня его официальног</w:t>
      </w:r>
      <w:r w:rsidR="00C03D24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опубликования;</w:t>
      </w:r>
    </w:p>
    <w:p w:rsidR="00701C45" w:rsidRDefault="00E73BE5" w:rsidP="00623684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BE5">
        <w:rPr>
          <w:rFonts w:ascii="Times New Roman" w:hAnsi="Times New Roman" w:cs="Times New Roman"/>
          <w:sz w:val="28"/>
          <w:szCs w:val="28"/>
        </w:rPr>
        <w:t>3. </w:t>
      </w:r>
      <w:r w:rsidR="00C03D24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</w:t>
      </w:r>
      <w:r w:rsidR="002A6B0B">
        <w:rPr>
          <w:rFonts w:ascii="Times New Roman" w:hAnsi="Times New Roman" w:cs="Times New Roman"/>
          <w:sz w:val="28"/>
          <w:szCs w:val="28"/>
        </w:rPr>
        <w:t>в газете «Советское Приаргунье», а также</w:t>
      </w:r>
      <w:r w:rsidR="002A6B0B" w:rsidRPr="00E73BE5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2A6B0B">
        <w:rPr>
          <w:rFonts w:ascii="Times New Roman" w:hAnsi="Times New Roman" w:cs="Times New Roman"/>
          <w:sz w:val="28"/>
          <w:szCs w:val="28"/>
        </w:rPr>
        <w:t>сайте</w:t>
      </w:r>
      <w:r w:rsidRPr="00E73BE5">
        <w:rPr>
          <w:rFonts w:ascii="Times New Roman" w:hAnsi="Times New Roman" w:cs="Times New Roman"/>
          <w:sz w:val="28"/>
          <w:szCs w:val="28"/>
        </w:rPr>
        <w:t xml:space="preserve"> </w:t>
      </w:r>
      <w:r w:rsidR="00426764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Pr="00E73BE5">
        <w:rPr>
          <w:rFonts w:ascii="Times New Roman" w:hAnsi="Times New Roman" w:cs="Times New Roman"/>
          <w:sz w:val="28"/>
          <w:szCs w:val="28"/>
        </w:rPr>
        <w:t xml:space="preserve"> муниципального округа Забайкальского края в информационно – телекоммуникационной сети Интернет по адресу</w:t>
      </w:r>
      <w:r w:rsidR="00C1054B">
        <w:rPr>
          <w:rFonts w:ascii="Times New Roman" w:hAnsi="Times New Roman" w:cs="Times New Roman"/>
          <w:sz w:val="28"/>
          <w:szCs w:val="28"/>
        </w:rPr>
        <w:t xml:space="preserve"> </w:t>
      </w:r>
      <w:r w:rsidR="00701C45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701C45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701C45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="00701C45" w:rsidRPr="007D3FE8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="00701C4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01C45">
        <w:rPr>
          <w:rFonts w:ascii="Times New Roman" w:hAnsi="Times New Roman" w:cs="Times New Roman"/>
          <w:sz w:val="28"/>
          <w:szCs w:val="28"/>
        </w:rPr>
        <w:t>.</w:t>
      </w:r>
    </w:p>
    <w:p w:rsidR="00C1054B" w:rsidRDefault="00C1054B" w:rsidP="00623684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623684">
        <w:rPr>
          <w:rFonts w:ascii="Times New Roman" w:hAnsi="Times New Roman" w:cs="Times New Roman"/>
          <w:sz w:val="28"/>
          <w:szCs w:val="28"/>
        </w:rPr>
        <w:t>возложить на Администрацию Нерчинско-Заводского муниципального округа.</w:t>
      </w:r>
    </w:p>
    <w:p w:rsidR="00701C45" w:rsidRDefault="00701C45" w:rsidP="00623684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3684" w:rsidRDefault="00623684" w:rsidP="00623684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3684" w:rsidRDefault="00623684" w:rsidP="00623684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C45" w:rsidRPr="00701C45" w:rsidRDefault="00701C45" w:rsidP="004C1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701C45" w:rsidRPr="00701C45" w:rsidRDefault="00701C45" w:rsidP="004C1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Pr="00701C45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701C45" w:rsidRDefault="00701C45" w:rsidP="0062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3684" w:rsidRDefault="00623684" w:rsidP="0062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3684" w:rsidRPr="00701C45" w:rsidRDefault="00623684" w:rsidP="0062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C45" w:rsidRPr="00701C45" w:rsidRDefault="00701C45" w:rsidP="004C1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 xml:space="preserve">Глава Нерчинско-Заводского </w:t>
      </w:r>
    </w:p>
    <w:p w:rsidR="00701C45" w:rsidRPr="00701C45" w:rsidRDefault="00701C45" w:rsidP="004C1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>Л.В. Михалёв</w:t>
      </w:r>
    </w:p>
    <w:p w:rsidR="00A92BE5" w:rsidRDefault="00701C45" w:rsidP="0062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04">
        <w:rPr>
          <w:bCs/>
        </w:rPr>
        <w:br w:type="page"/>
      </w:r>
    </w:p>
    <w:p w:rsidR="00701C45" w:rsidRDefault="00701C45" w:rsidP="0062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C45" w:rsidRPr="00E73BE5" w:rsidRDefault="00701C45" w:rsidP="006236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56C7E" w:rsidRPr="004C1221" w:rsidRDefault="00A92BE5" w:rsidP="004C12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szCs w:val="28"/>
          <w:lang w:eastAsia="ru-RU"/>
        </w:rPr>
      </w:pPr>
      <w:r w:rsidRPr="004C1221">
        <w:rPr>
          <w:rFonts w:ascii="Times New Roman" w:eastAsia="Times New Roman" w:hAnsi="Times New Roman" w:cs="Times New Roman"/>
          <w:bCs/>
          <w:szCs w:val="28"/>
          <w:lang w:eastAsia="ru-RU"/>
        </w:rPr>
        <w:t>П</w:t>
      </w:r>
      <w:r w:rsidR="00256C7E" w:rsidRPr="004C1221">
        <w:rPr>
          <w:rFonts w:ascii="Times New Roman" w:eastAsia="Times New Roman" w:hAnsi="Times New Roman" w:cs="Times New Roman"/>
          <w:bCs/>
          <w:szCs w:val="28"/>
          <w:lang w:eastAsia="ru-RU"/>
        </w:rPr>
        <w:t>РИЛОЖЕНИЕ</w:t>
      </w:r>
    </w:p>
    <w:p w:rsidR="00256C7E" w:rsidRPr="004C1221" w:rsidRDefault="00256C7E" w:rsidP="004C12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r w:rsidRPr="004C1221">
        <w:rPr>
          <w:rFonts w:ascii="Times New Roman" w:eastAsia="Times New Roman" w:hAnsi="Times New Roman" w:cs="Times New Roman"/>
          <w:szCs w:val="28"/>
          <w:lang w:eastAsia="ru-RU"/>
        </w:rPr>
        <w:t xml:space="preserve">к решению Совета </w:t>
      </w:r>
      <w:r w:rsidR="00426764" w:rsidRPr="004C1221">
        <w:rPr>
          <w:rFonts w:ascii="Times New Roman" w:eastAsia="Times New Roman" w:hAnsi="Times New Roman" w:cs="Times New Roman"/>
          <w:szCs w:val="28"/>
          <w:lang w:eastAsia="ru-RU"/>
        </w:rPr>
        <w:t>Нерчинско-Заводского</w:t>
      </w:r>
    </w:p>
    <w:p w:rsidR="00256C7E" w:rsidRPr="004C1221" w:rsidRDefault="00256C7E" w:rsidP="004C12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r w:rsidRPr="004C1221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муниципального округа Забайкальского края</w:t>
      </w:r>
    </w:p>
    <w:p w:rsidR="00256C7E" w:rsidRPr="004C1221" w:rsidRDefault="00256C7E" w:rsidP="004C12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r w:rsidRPr="004C1221">
        <w:rPr>
          <w:rFonts w:ascii="Times New Roman" w:eastAsia="Times New Roman" w:hAnsi="Times New Roman" w:cs="Times New Roman"/>
          <w:szCs w:val="28"/>
          <w:lang w:eastAsia="ru-RU"/>
        </w:rPr>
        <w:t>от «</w:t>
      </w:r>
      <w:r w:rsidR="00322F1B" w:rsidRPr="004C1221">
        <w:rPr>
          <w:rFonts w:ascii="Times New Roman" w:eastAsia="Times New Roman" w:hAnsi="Times New Roman" w:cs="Times New Roman"/>
          <w:szCs w:val="28"/>
          <w:lang w:eastAsia="ru-RU"/>
        </w:rPr>
        <w:t xml:space="preserve">      </w:t>
      </w:r>
      <w:r w:rsidRPr="004C1221">
        <w:rPr>
          <w:rFonts w:ascii="Times New Roman" w:eastAsia="Times New Roman" w:hAnsi="Times New Roman" w:cs="Times New Roman"/>
          <w:szCs w:val="28"/>
          <w:lang w:eastAsia="ru-RU"/>
        </w:rPr>
        <w:t xml:space="preserve">» </w:t>
      </w:r>
      <w:r w:rsidR="00322F1B" w:rsidRPr="004C1221">
        <w:rPr>
          <w:rFonts w:ascii="Times New Roman" w:eastAsia="Times New Roman" w:hAnsi="Times New Roman" w:cs="Times New Roman"/>
          <w:szCs w:val="28"/>
          <w:lang w:eastAsia="ru-RU"/>
        </w:rPr>
        <w:t xml:space="preserve">             </w:t>
      </w:r>
      <w:r w:rsidRPr="004C1221">
        <w:rPr>
          <w:rFonts w:ascii="Times New Roman" w:eastAsia="Times New Roman" w:hAnsi="Times New Roman" w:cs="Times New Roman"/>
          <w:szCs w:val="28"/>
          <w:lang w:eastAsia="ru-RU"/>
        </w:rPr>
        <w:t xml:space="preserve"> 202</w:t>
      </w:r>
      <w:r w:rsidR="00322F1B" w:rsidRPr="004C1221">
        <w:rPr>
          <w:rFonts w:ascii="Times New Roman" w:eastAsia="Times New Roman" w:hAnsi="Times New Roman" w:cs="Times New Roman"/>
          <w:szCs w:val="28"/>
          <w:lang w:eastAsia="ru-RU"/>
        </w:rPr>
        <w:t>3</w:t>
      </w:r>
      <w:r w:rsidRPr="004C1221">
        <w:rPr>
          <w:rFonts w:ascii="Times New Roman" w:eastAsia="Times New Roman" w:hAnsi="Times New Roman" w:cs="Times New Roman"/>
          <w:szCs w:val="28"/>
          <w:lang w:eastAsia="ru-RU"/>
        </w:rPr>
        <w:t xml:space="preserve"> года № </w:t>
      </w:r>
      <w:r w:rsidR="00322F1B" w:rsidRPr="004C122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</w:p>
    <w:p w:rsidR="00AB3998" w:rsidRPr="00256C7E" w:rsidRDefault="00AB3998" w:rsidP="00623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деятельности муниципального унитарного пре</w:t>
      </w:r>
      <w:r w:rsidRPr="00E46DC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</w:t>
      </w:r>
      <w:r w:rsidRPr="00E46DC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приятия </w:t>
      </w:r>
      <w:r w:rsidR="00426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НЕРЧИНСКО-ЗАВОДСКОГО</w:t>
      </w:r>
      <w:r w:rsidRPr="00E46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</w:t>
      </w:r>
      <w:r w:rsidRPr="00E46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E46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 ЗАБАЙКАЛЬСКОГО КРАЯ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_______________________________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(наименование предприятия)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_________ ГОД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9"/>
        <w:gridCol w:w="4824"/>
      </w:tblGrid>
      <w:tr w:rsidR="00E46DCB" w:rsidRPr="00E46DCB" w:rsidTr="00550F0C">
        <w:trPr>
          <w:cantSplit/>
          <w:trHeight w:val="331"/>
        </w:trPr>
        <w:tc>
          <w:tcPr>
            <w:tcW w:w="9753" w:type="dxa"/>
            <w:gridSpan w:val="2"/>
            <w:vAlign w:val="center"/>
          </w:tcPr>
          <w:p w:rsidR="00E46DCB" w:rsidRPr="00E46DCB" w:rsidRDefault="00E46DCB" w:rsidP="00623684">
            <w:pPr>
              <w:keepNext/>
              <w:spacing w:after="0" w:line="240" w:lineRule="auto"/>
              <w:ind w:firstLine="70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  <w:t>Сведения о предприятии</w:t>
            </w: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официальное наименование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Свидетельство о внесении в реестр государственного имущества: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реестровый номер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присвоения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реестрового номера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4.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 ОКВЭД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Размер уставного фонда, тыс. руб.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Балансовая стоимость недвижимого имущества, переданного в хозяйственное в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или оперативное управление предпр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ятия, тыс. руб.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8.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9.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550F0C">
        <w:trPr>
          <w:cantSplit/>
          <w:trHeight w:val="443"/>
        </w:trPr>
        <w:tc>
          <w:tcPr>
            <w:tcW w:w="9753" w:type="dxa"/>
            <w:gridSpan w:val="2"/>
            <w:vAlign w:val="center"/>
          </w:tcPr>
          <w:p w:rsidR="00E46DCB" w:rsidRPr="00E46DCB" w:rsidRDefault="00E46DCB" w:rsidP="00623684">
            <w:pPr>
              <w:keepNext/>
              <w:spacing w:after="0" w:line="240" w:lineRule="auto"/>
              <w:ind w:firstLine="709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руководителе предприятия</w:t>
            </w: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Ф.И.О. (последнее - при наличии) руководителя предприятия и наименование занимаемой им должности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Сведения о трудовом договоре, з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ключенном с руководителем предприятия: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дата заключения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трудового договора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трудового договора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наименование органа местного 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моуправления, заключившего трудовой дог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Срок действия трудового договора, заключенного с руководителем предприятия: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начало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492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13.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482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Раздел 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Краткая характеристика </w:t>
      </w:r>
      <w:proofErr w:type="gramStart"/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хода реализации программы деятельн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сти предприятия</w:t>
      </w:r>
      <w:proofErr w:type="gramEnd"/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 предыдущем году и информация о ходе реализации програ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мы в текущем году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Информация о выполнении программы деятельности предприятия в предыдущем году, о ходе реализации программы деятельности и ожидаемых результатах ее выполнения в текущем году.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050"/>
        <w:gridCol w:w="1583"/>
        <w:gridCol w:w="1240"/>
        <w:gridCol w:w="1418"/>
        <w:gridCol w:w="1418"/>
        <w:gridCol w:w="1431"/>
      </w:tblGrid>
      <w:tr w:rsidR="00E46DCB" w:rsidRPr="00E46DCB" w:rsidTr="00E46DCB">
        <w:tc>
          <w:tcPr>
            <w:tcW w:w="540" w:type="dxa"/>
            <w:vMerge w:val="restart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2050" w:type="dxa"/>
            <w:vMerge w:val="restart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</w:p>
        </w:tc>
        <w:tc>
          <w:tcPr>
            <w:tcW w:w="1583" w:type="dxa"/>
            <w:vMerge w:val="restart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дыдущий год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5397" w:type="dxa"/>
            <w:gridSpan w:val="4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год</w:t>
            </w:r>
          </w:p>
        </w:tc>
      </w:tr>
      <w:tr w:rsidR="00E46DCB" w:rsidRPr="00E46DCB" w:rsidTr="00E46DCB">
        <w:tc>
          <w:tcPr>
            <w:tcW w:w="540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50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83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0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63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ожидаемое 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годие</w:t>
            </w:r>
          </w:p>
        </w:tc>
        <w:tc>
          <w:tcPr>
            <w:tcW w:w="1363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ожидаемое 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год</w:t>
            </w:r>
          </w:p>
        </w:tc>
        <w:tc>
          <w:tcPr>
            <w:tcW w:w="1431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клонение (данные столбца 6 минус да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стол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 4)</w:t>
            </w:r>
          </w:p>
        </w:tc>
      </w:tr>
      <w:tr w:rsidR="00E46DCB" w:rsidRPr="00E46DCB" w:rsidTr="00E46DCB">
        <w:tc>
          <w:tcPr>
            <w:tcW w:w="5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5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58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3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E46DCB" w:rsidRPr="00E46DCB" w:rsidTr="00E46DCB">
        <w:tc>
          <w:tcPr>
            <w:tcW w:w="5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50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(нетто) от прод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 товаров, пр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дукции, работ, услуг (за выч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НДС, акц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 и других об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зательных пл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тежей), тыс. ру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proofErr w:type="gramEnd"/>
          </w:p>
        </w:tc>
        <w:tc>
          <w:tcPr>
            <w:tcW w:w="158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5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50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прибыль, тыс. рублей</w:t>
            </w:r>
          </w:p>
        </w:tc>
        <w:tc>
          <w:tcPr>
            <w:tcW w:w="158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05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Чистые активы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тыс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рублей</w:t>
            </w:r>
            <w:proofErr w:type="spellEnd"/>
          </w:p>
        </w:tc>
        <w:tc>
          <w:tcPr>
            <w:tcW w:w="158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05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прибыли, подл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жащая перечи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в местный бюджет, тыс. рублей</w:t>
            </w:r>
          </w:p>
        </w:tc>
        <w:tc>
          <w:tcPr>
            <w:tcW w:w="1583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Х</w:t>
            </w:r>
          </w:p>
        </w:tc>
        <w:tc>
          <w:tcPr>
            <w:tcW w:w="12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5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прибыли, факт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 перечи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ленная в местный бюджет, тыс. рублей</w:t>
            </w:r>
          </w:p>
        </w:tc>
        <w:tc>
          <w:tcPr>
            <w:tcW w:w="158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Х</w:t>
            </w: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5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списочная чи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ленность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чел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58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05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сячная зарабо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плата, тыс. рублей</w:t>
            </w:r>
          </w:p>
        </w:tc>
        <w:tc>
          <w:tcPr>
            <w:tcW w:w="158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5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05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производства в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натуральном в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ражении по 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новным видам деятельности</w:t>
            </w:r>
          </w:p>
        </w:tc>
        <w:tc>
          <w:tcPr>
            <w:tcW w:w="158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Сведения о причинах отклонения достигнутых показателей деятельности пре</w:t>
      </w: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приятия от показателей, утвержденных в программе деятельности предприятия: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4222"/>
        <w:gridCol w:w="2552"/>
        <w:gridCol w:w="2409"/>
      </w:tblGrid>
      <w:tr w:rsidR="00E46DCB" w:rsidRPr="00E46DCB" w:rsidTr="00E46DCB">
        <w:trPr>
          <w:cantSplit/>
          <w:trHeight w:val="796"/>
        </w:trPr>
        <w:tc>
          <w:tcPr>
            <w:tcW w:w="564" w:type="dxa"/>
            <w:vMerge w:val="restart"/>
            <w:vAlign w:val="center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22" w:type="dxa"/>
            <w:vMerge w:val="restart"/>
            <w:vAlign w:val="center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961" w:type="dxa"/>
            <w:gridSpan w:val="2"/>
            <w:vAlign w:val="center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причин отклонения фа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 достигнутых показателей деятельн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предприятия от показателей, утвержде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 программе деятельности предприятия на соответствующий год</w:t>
            </w:r>
          </w:p>
        </w:tc>
      </w:tr>
      <w:tr w:rsidR="00E46DCB" w:rsidRPr="00E46DCB" w:rsidTr="00E46DCB">
        <w:trPr>
          <w:cantSplit/>
          <w:trHeight w:val="184"/>
        </w:trPr>
        <w:tc>
          <w:tcPr>
            <w:tcW w:w="564" w:type="dxa"/>
            <w:vMerge/>
            <w:vAlign w:val="center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vMerge/>
            <w:vAlign w:val="center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предыдущий год</w:t>
            </w:r>
          </w:p>
        </w:tc>
        <w:tc>
          <w:tcPr>
            <w:tcW w:w="2409" w:type="dxa"/>
            <w:vAlign w:val="center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год</w:t>
            </w:r>
          </w:p>
        </w:tc>
      </w:tr>
      <w:tr w:rsidR="00E46DCB" w:rsidRPr="00E46DCB" w:rsidTr="00E46DCB">
        <w:trPr>
          <w:cantSplit/>
        </w:trPr>
        <w:tc>
          <w:tcPr>
            <w:tcW w:w="564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46DCB" w:rsidRPr="00E46DCB" w:rsidTr="00E46DCB">
        <w:trPr>
          <w:trHeight w:val="1071"/>
        </w:trPr>
        <w:tc>
          <w:tcPr>
            <w:tcW w:w="564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(нетто) от продажи товаров, продукции, работ, услуг (за вычетом НДС, акцизов и других об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зательных платежей)</w:t>
            </w:r>
          </w:p>
        </w:tc>
        <w:tc>
          <w:tcPr>
            <w:tcW w:w="255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</w:t>
            </w:r>
          </w:p>
        </w:tc>
        <w:tc>
          <w:tcPr>
            <w:tcW w:w="255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564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Чистые активы</w:t>
            </w:r>
          </w:p>
        </w:tc>
        <w:tc>
          <w:tcPr>
            <w:tcW w:w="255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564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Часть прибыли, подлежащая перечислению в местный бюджет </w:t>
            </w:r>
          </w:p>
        </w:tc>
        <w:tc>
          <w:tcPr>
            <w:tcW w:w="255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Раздел 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Мероприятия по развитию предприятия на планируемый период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proofErr w:type="gramStart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тыс</w:t>
      </w:r>
      <w:proofErr w:type="spellEnd"/>
      <w:proofErr w:type="gramEnd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рублей</w:t>
      </w:r>
      <w:proofErr w:type="spellEnd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2569"/>
        <w:gridCol w:w="1254"/>
        <w:gridCol w:w="1014"/>
        <w:gridCol w:w="12"/>
        <w:gridCol w:w="1078"/>
        <w:gridCol w:w="992"/>
        <w:gridCol w:w="993"/>
        <w:gridCol w:w="1275"/>
      </w:tblGrid>
      <w:tr w:rsidR="00E46DCB" w:rsidRPr="00E46DCB" w:rsidTr="00E46DCB">
        <w:trPr>
          <w:cantSplit/>
        </w:trPr>
        <w:tc>
          <w:tcPr>
            <w:tcW w:w="560" w:type="dxa"/>
            <w:vMerge w:val="restart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2569" w:type="dxa"/>
            <w:vMerge w:val="restart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254" w:type="dxa"/>
            <w:vMerge w:val="restart"/>
            <w:vAlign w:val="center"/>
          </w:tcPr>
          <w:p w:rsidR="00E46DCB" w:rsidRPr="00E46DCB" w:rsidRDefault="00E46DCB" w:rsidP="006236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364" w:type="dxa"/>
            <w:gridSpan w:val="6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</w:t>
            </w:r>
          </w:p>
        </w:tc>
      </w:tr>
      <w:tr w:rsidR="00E46DCB" w:rsidRPr="00E46DCB" w:rsidTr="00E46DCB">
        <w:trPr>
          <w:cantSplit/>
        </w:trPr>
        <w:tc>
          <w:tcPr>
            <w:tcW w:w="560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569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54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63" w:type="dxa"/>
            <w:gridSpan w:val="3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в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том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числе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 год</w:t>
            </w:r>
          </w:p>
        </w:tc>
      </w:tr>
      <w:tr w:rsidR="00E46DCB" w:rsidRPr="00E46DCB" w:rsidTr="00E46DCB">
        <w:trPr>
          <w:cantSplit/>
          <w:trHeight w:val="343"/>
        </w:trPr>
        <w:tc>
          <w:tcPr>
            <w:tcW w:w="560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569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54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078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275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6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26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46DCB" w:rsidRPr="00E46DCB" w:rsidTr="00E46DCB">
        <w:trPr>
          <w:cantSplit/>
        </w:trPr>
        <w:tc>
          <w:tcPr>
            <w:tcW w:w="9747" w:type="dxa"/>
            <w:gridSpan w:val="9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1. </w:t>
            </w: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производственной</w:t>
            </w: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сферы предприятия</w:t>
            </w:r>
          </w:p>
        </w:tc>
      </w:tr>
      <w:tr w:rsidR="00E46DCB" w:rsidRPr="00E46DCB" w:rsidTr="00E46DCB">
        <w:tc>
          <w:tcPr>
            <w:tcW w:w="5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6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5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56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5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56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5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подразделу,</w:t>
            </w:r>
          </w:p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счет: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чистой прибыли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амортизации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займов (кредитов)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  <w:trHeight w:val="327"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источников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9747" w:type="dxa"/>
            <w:gridSpan w:val="9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2. </w:t>
            </w: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социальной</w:t>
            </w: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сферы предприятия</w:t>
            </w:r>
          </w:p>
        </w:tc>
      </w:tr>
      <w:tr w:rsidR="00E46DCB" w:rsidRPr="00E46DCB" w:rsidTr="00E46DCB">
        <w:tc>
          <w:tcPr>
            <w:tcW w:w="5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6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5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56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5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56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5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 по подразделу,</w:t>
            </w:r>
          </w:p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счет: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чистой прибыли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амортизации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6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26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займов (кредитов)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источников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всем мероприят</w:t>
            </w: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ям,</w:t>
            </w:r>
          </w:p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счет: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чистой прибыли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амортизации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займов (кредитов)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4383" w:type="dxa"/>
            <w:gridSpan w:val="3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источников</w:t>
            </w:r>
          </w:p>
        </w:tc>
        <w:tc>
          <w:tcPr>
            <w:tcW w:w="101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0" w:type="dxa"/>
            <w:gridSpan w:val="2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Раздел 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III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Бюджет предприятия на планируемый период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(финансовое обеспечение программы)</w:t>
      </w:r>
    </w:p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6"/>
        <w:gridCol w:w="3922"/>
        <w:gridCol w:w="960"/>
        <w:gridCol w:w="993"/>
        <w:gridCol w:w="992"/>
        <w:gridCol w:w="992"/>
        <w:gridCol w:w="992"/>
      </w:tblGrid>
      <w:tr w:rsidR="00E46DCB" w:rsidRPr="00E46DCB" w:rsidTr="00E46DCB">
        <w:trPr>
          <w:cantSplit/>
          <w:trHeight w:val="380"/>
        </w:trPr>
        <w:tc>
          <w:tcPr>
            <w:tcW w:w="896" w:type="dxa"/>
            <w:vMerge w:val="restart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922" w:type="dxa"/>
            <w:vMerge w:val="restart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статьи</w:t>
            </w:r>
          </w:p>
        </w:tc>
        <w:tc>
          <w:tcPr>
            <w:tcW w:w="4929" w:type="dxa"/>
            <w:gridSpan w:val="5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46DCB" w:rsidRPr="00E46DCB" w:rsidTr="00E46DCB">
        <w:trPr>
          <w:cantSplit/>
        </w:trPr>
        <w:tc>
          <w:tcPr>
            <w:tcW w:w="896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22" w:type="dxa"/>
            <w:vMerge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60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93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год</w:t>
            </w:r>
            <w:proofErr w:type="spellEnd"/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ОСТАТКИ ДЕНЕЖНЫХ СРЕДСТВ НА НАЧАЛО ПЛАН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ПЕРИОДА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9747" w:type="dxa"/>
            <w:gridSpan w:val="7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Доходы муниципального унитарного предприятия</w:t>
            </w: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МУНИЦ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УНИТАРНОГО ПРЕДПРИЯТИЯ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(нетто) от реализ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продукции (работ, услуг) 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22001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поступления, связанные с предоставлением за плату во вр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менное пользование (временное владение и пользование) активов предприятия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22002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поступления, связанные с предоставлением за плату прав, возникающих из патентов на из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бретения, промышленные образцы и другие виды интеллектуальной собственности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2003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поступления, связанные с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участием в уставных капиталах других организаций, а также пр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центы и иные доходы по ценным бумагам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22004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прибыль, полученная пре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приятием по договору простого 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варищества</w:t>
            </w:r>
          </w:p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22005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поступления, связанные с продажей и прочим списанием 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новных средств и иных активов, отличных от денежных сре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р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оссийской валюте, продукции, 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варов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22006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операций с тарой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22007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(по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лежащие получению) за предоста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в пользование денежных сре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едприятия, а также пр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центы за использование кредитной организацией денежных средств, находящихся на счете предприятия в этой кредитной организации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22008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пени, неустойки за нарушение условий договоров, п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лученные или признанные к пол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22009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поступления, связанные с безвозмездным получением акт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22010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в возмещение причиненных предприятию убы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 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22011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прошлых лет, в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явленная в отчетном году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22012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кредиторской задо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женности, по которым истек срок исковой давности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22013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курсовые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разницы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22014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и займы</w:t>
            </w:r>
          </w:p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(кредитные договоры)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и иное целевое финансирование: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24100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федеральн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24200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4300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 счет средств местного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9747" w:type="dxa"/>
            <w:gridSpan w:val="7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Расходы муниципального унитарного предприятия</w:t>
            </w: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МУНИЦ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УНИТАРНОГО ПРЕДПРИЯТИЯ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9747" w:type="dxa"/>
            <w:gridSpan w:val="7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2.1.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расходы</w:t>
            </w:r>
          </w:p>
        </w:tc>
      </w:tr>
      <w:tr w:rsidR="00E46DCB" w:rsidRPr="00E46DCB" w:rsidTr="00E46DCB">
        <w:trPr>
          <w:cantSplit/>
        </w:trPr>
        <w:tc>
          <w:tcPr>
            <w:tcW w:w="9747" w:type="dxa"/>
            <w:gridSpan w:val="7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2.1.1.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расходы, в том числе 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 сфере</w:t>
            </w:r>
          </w:p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сфере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31100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создание имущ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ства, в том числе 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 сфере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сфере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31200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приобретение имущества, в том числе 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 сфере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сфере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31300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конструкции и модернизации, в том числе 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 сфере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сфере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31400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вложения, в том числе 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 сфере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сфере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  <w:trHeight w:val="326"/>
        </w:trPr>
        <w:tc>
          <w:tcPr>
            <w:tcW w:w="9747" w:type="dxa"/>
            <w:gridSpan w:val="7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2.1.2.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капитальных расходов</w:t>
            </w:r>
          </w:p>
        </w:tc>
      </w:tr>
      <w:tr w:rsidR="00E46DCB" w:rsidRPr="00E46DCB" w:rsidTr="00E46DCB">
        <w:trPr>
          <w:trHeight w:val="617"/>
        </w:trPr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расходы, в том числе за счет: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31010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чистой прибыли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31020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амортизации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31030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31040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31050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31060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займов (кредитов)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31070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источников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9747" w:type="dxa"/>
            <w:gridSpan w:val="7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расходы, осуществляемые за счет чистой прибыли предприятия*</w:t>
            </w:r>
          </w:p>
        </w:tc>
      </w:tr>
      <w:tr w:rsidR="00E46DCB" w:rsidRPr="00E46DCB" w:rsidTr="00E46DCB">
        <w:trPr>
          <w:trHeight w:val="548"/>
        </w:trPr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31010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расходы за счет чистой прибыли предприятия, в том числе: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rPr>
          <w:trHeight w:val="310"/>
        </w:trPr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1011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создание имущ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31012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31013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конструкции и модернизации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31014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расходы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31015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cantSplit/>
        </w:trPr>
        <w:tc>
          <w:tcPr>
            <w:tcW w:w="9747" w:type="dxa"/>
            <w:gridSpan w:val="7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2.2.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расходы</w:t>
            </w: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расходы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32100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производство продукции, работ, услуг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32101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оплату труда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31102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социальные нужды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32200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Управленческие расходы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32300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Коммерческие расходы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32401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пр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доставлением за плату во време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пользование (временное влад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пользование) активов пре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приятия, прав, возникающих из п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тентов на изобретения, промы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ленные образцы и других видов 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теллектуальной собственности, а также расходы, связанные с уч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стием в уставных капиталах других организаций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32402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 акт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вов, по которым начисляется амо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тизация, и фактическая себесто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 других активов, списыва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предприятием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32403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пр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дажей, выбытием и прочим спис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основных средств и иных 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тивов, отличных от денежных сре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р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оссийской валюте, тов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ров, продукции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32404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операциям с 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32405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уплачиваемые предприятием за предоставление ему в пользование денежных средств (кредитов, займов)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32406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опл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 услуг, оказываемых кредитн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организациями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32407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пени, неустойки за нарушение условий договоров, у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лаченные или признанные к уплате 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32408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пр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изводственных мощностей и объе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находящихся на консервации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32409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причиненных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предприятием убытков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32410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убытки прошлых лет, пр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знанные в отчетном году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32411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в резервы под обесценение вложений в ценные бумаги, под снижение стоимости материальных ценностей, по 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мнительным долгам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32412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дебиторской задо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женности, по которым истек срок исковой давности, других долгов, нереальных для взыскания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32413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курсовые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разницы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32414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ра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смотрением дел в судах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32415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32500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бюджетом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32600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по кредитам и займам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ПРОФИЦИТ (ДЕФИЦИТ) </w:t>
            </w:r>
          </w:p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БЮДЖЕТА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89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50000</w:t>
            </w:r>
          </w:p>
        </w:tc>
        <w:tc>
          <w:tcPr>
            <w:tcW w:w="392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ОСТАТКИ ДЕНЕЖНЫХ СРЕДСТВ НА КОНЕЦ ПЕРИОДА</w:t>
            </w:r>
          </w:p>
        </w:tc>
        <w:tc>
          <w:tcPr>
            <w:tcW w:w="960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* Капитальные расходы, осуществляемые за счет чистой прибыли предприятия, должны быть подтверждены инвестиционным проектом или бизнес-планом.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Раздел 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IV</w:t>
      </w:r>
      <w:r w:rsidRPr="00E46DC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Показатели деятельности предприятия на планируемый период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Показатели экономической эффективности деятельности предприятия на ________ год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Pr="00E46D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46DC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proofErr w:type="gramStart"/>
      <w:r w:rsidRPr="00E46DCB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планируемый</w:t>
      </w:r>
      <w:proofErr w:type="gramEnd"/>
      <w:r w:rsidRPr="00E46D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  <w:r w:rsidRPr="00E46DC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proofErr w:type="gramStart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тыс</w:t>
      </w:r>
      <w:proofErr w:type="spellEnd"/>
      <w:proofErr w:type="gramEnd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рублей</w:t>
      </w:r>
      <w:proofErr w:type="spellEnd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4"/>
        <w:gridCol w:w="4407"/>
        <w:gridCol w:w="908"/>
        <w:gridCol w:w="908"/>
        <w:gridCol w:w="909"/>
        <w:gridCol w:w="908"/>
        <w:gridCol w:w="1143"/>
      </w:tblGrid>
      <w:tr w:rsidR="00E46DCB" w:rsidRPr="00E46DCB" w:rsidTr="00E46DCB">
        <w:trPr>
          <w:cantSplit/>
        </w:trPr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4407" w:type="dxa"/>
          </w:tcPr>
          <w:p w:rsidR="00E46DCB" w:rsidRPr="00E46DCB" w:rsidRDefault="00E46DCB" w:rsidP="00623684">
            <w:pPr>
              <w:keepNext/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0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4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год</w:t>
            </w:r>
            <w:proofErr w:type="spellEnd"/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407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(нетто) от продажи т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варов, продукции, работ, услуг (за в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четом НДС, акцизов и других обяз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тельных платежей)</w:t>
            </w: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4407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убыток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4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407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Чистые активы</w:t>
            </w: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4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407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прибыли, подлежащая п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речислению в местный бюджет*</w:t>
            </w: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 часть прибыли предприятия, подлежащая перечислению в местный бюджет в планируемом году по итогам деятельности предприятия за предшествующий год.</w:t>
      </w:r>
    </w:p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DC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46DC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Дополнительные показатели деятельности</w:t>
      </w: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 на ________ год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46DC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(</w:t>
      </w:r>
      <w:proofErr w:type="gramStart"/>
      <w:r w:rsidRPr="00E46DCB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планируемый</w:t>
      </w:r>
      <w:proofErr w:type="gramEnd"/>
      <w:r w:rsidRPr="00E46D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  <w:r w:rsidRPr="00E46DC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)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4"/>
        <w:gridCol w:w="4389"/>
        <w:gridCol w:w="912"/>
        <w:gridCol w:w="912"/>
        <w:gridCol w:w="912"/>
        <w:gridCol w:w="912"/>
        <w:gridCol w:w="1146"/>
      </w:tblGrid>
      <w:tr w:rsidR="00E46DCB" w:rsidRPr="00E46DCB" w:rsidTr="00E46DCB">
        <w:trPr>
          <w:cantSplit/>
        </w:trPr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4389" w:type="dxa"/>
          </w:tcPr>
          <w:p w:rsidR="00E46DCB" w:rsidRPr="00E46DCB" w:rsidRDefault="00E46DCB" w:rsidP="00623684">
            <w:pPr>
              <w:keepNext/>
              <w:spacing w:after="0" w:line="240" w:lineRule="auto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IV </w:t>
            </w: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4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год</w:t>
            </w:r>
            <w:proofErr w:type="spellEnd"/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38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производства в натурал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выражении по основным видам деятельности</w:t>
            </w: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1.1</w:t>
            </w:r>
          </w:p>
        </w:tc>
        <w:tc>
          <w:tcPr>
            <w:tcW w:w="438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4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438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4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38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4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38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(тыс. рублей)</w:t>
            </w: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38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социальные ну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(тыс. рублей)</w:t>
            </w: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389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реализацию эколог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программ (тыс. рублей)</w:t>
            </w: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Прогноз показателей экономической эффективности деятельности предприятия </w:t>
      </w:r>
    </w:p>
    <w:p w:rsidR="00E46DCB" w:rsidRPr="00E46DCB" w:rsidRDefault="002F6265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left:0;text-align:left;z-index:251659264;visibility:visible" from="133.95pt,12.3pt" to="327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"/>
        </w:pict>
      </w:r>
      <w:r w:rsidR="00E46DCB"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                                                                      годы</w:t>
      </w:r>
    </w:p>
    <w:p w:rsidR="00E46DCB" w:rsidRPr="00E46DCB" w:rsidRDefault="00E46DCB" w:rsidP="006236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6D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(два года, следующих за </w:t>
      </w:r>
      <w:proofErr w:type="gramStart"/>
      <w:r w:rsidRPr="00E46DCB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планируемым</w:t>
      </w:r>
      <w:proofErr w:type="gramEnd"/>
      <w:r w:rsidRPr="00E46DCB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46DCB" w:rsidRPr="00E46DCB" w:rsidRDefault="00E46DCB" w:rsidP="0062368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DCB" w:rsidRPr="00E46DCB" w:rsidRDefault="00E46DCB" w:rsidP="0062368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proofErr w:type="gramStart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тыс</w:t>
      </w:r>
      <w:proofErr w:type="spellEnd"/>
      <w:proofErr w:type="gramEnd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рублей</w:t>
      </w:r>
      <w:proofErr w:type="spellEnd"/>
      <w:r w:rsidRPr="00E46D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4"/>
        <w:gridCol w:w="5021"/>
        <w:gridCol w:w="1964"/>
        <w:gridCol w:w="2198"/>
      </w:tblGrid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5021" w:type="dxa"/>
          </w:tcPr>
          <w:p w:rsidR="00E46DCB" w:rsidRPr="00E46DCB" w:rsidRDefault="00E46DCB" w:rsidP="006236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__________год</w:t>
            </w:r>
          </w:p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(год, сл</w:t>
            </w:r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дующий</w:t>
            </w:r>
            <w:proofErr w:type="gramEnd"/>
          </w:p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план</w:t>
            </w:r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руемым)</w:t>
            </w:r>
          </w:p>
        </w:tc>
        <w:tc>
          <w:tcPr>
            <w:tcW w:w="219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__________год</w:t>
            </w:r>
          </w:p>
          <w:p w:rsidR="00E46DCB" w:rsidRPr="00E46DCB" w:rsidRDefault="00E46DCB" w:rsidP="0062368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(второй год, следующий за </w:t>
            </w:r>
            <w:proofErr w:type="gramStart"/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руемым</w:t>
            </w:r>
            <w:proofErr w:type="gramEnd"/>
            <w:r w:rsidRPr="00E46D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02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(нетто) от продажи товаров, продукции, работ, услуг (за вычетом НДС, акцизов и других обязательных платежей)</w:t>
            </w:r>
          </w:p>
        </w:tc>
        <w:tc>
          <w:tcPr>
            <w:tcW w:w="19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02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убыток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9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9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rPr>
          <w:trHeight w:val="274"/>
        </w:trPr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02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Чистые активы</w:t>
            </w:r>
          </w:p>
        </w:tc>
        <w:tc>
          <w:tcPr>
            <w:tcW w:w="19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9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6DCB" w:rsidRPr="00E46DCB" w:rsidTr="00E46DCB">
        <w:tc>
          <w:tcPr>
            <w:tcW w:w="5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021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прибыли, подлежащая перечи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4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в местный бюджет*</w:t>
            </w:r>
          </w:p>
        </w:tc>
        <w:tc>
          <w:tcPr>
            <w:tcW w:w="1964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E46DCB" w:rsidRPr="00E46DCB" w:rsidRDefault="00E46DCB" w:rsidP="006236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DCB" w:rsidRPr="00E46DCB" w:rsidRDefault="00E46DCB" w:rsidP="006236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DCB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 часть прибыли предприятия, подлежащая перечислению в местный бюджет в планируемом году по итогам деятельности предприятия за предшествующий год.</w:t>
      </w:r>
    </w:p>
    <w:p w:rsidR="00E46DCB" w:rsidRPr="00E46DCB" w:rsidRDefault="00E46DCB" w:rsidP="0062368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Примечания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По разделу I «Краткая характеристика </w:t>
      </w:r>
      <w:proofErr w:type="gramStart"/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хода реализации програ</w:t>
      </w: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мы деятельности предприятия</w:t>
      </w:r>
      <w:proofErr w:type="gramEnd"/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предыдущем году и информация о ходе реализации программы в текущем году»: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в данном разделе приводится информация о выполнении программы предыдущего года и ходе реализации программы деятельности предприятия в текущем году, ожидаемых результатах ее выполнения в текущем году в разрезе указанных показателей деятельности предприятия. При отсутствии программы деятельности предприятия на текущий год приводится краткая информация о деятельности предприятия в текущем году;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наличия отклонений в разделе должны быть представлены сведения о причинах отклонения достигнутых показателей деятельности пре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приятия от показателей, утвержденных в программе деятельности предприятия. 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 разделу II «Мероприятия по развитию предприятия»: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мероприятия программы должны отражать основные направления де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по развитию предприятия в планируемом периоде. В данный раздел не включаются мероприятия, связанные с текущей деятельностью предприятия, т.е. мероприятия, затраты на которые отнесены в полном объеме к текущим расходам;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таблицу в обязательном порядке должны быть включены все мер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приятия, затраты на которые осуществляются за счет прибыли предприятия;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все мероприятия по развитию предприятия разносятся по двум подра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делам: производственная сфера и социальная сфера;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подраздел «Развитие производственной сферы предприятия» вкл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чаются следующие мероприятия: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техническому оснащению и перевооружению производства продукции (работ, услуг);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внедрению новых и усовершенствованию действующих технологий производства;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консервации, списанию, отчуждению незадействованных и изноше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производственных мощностей;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разработке и совершенствованию производственных программ, вн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дрению программ перепрофилирования;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снижению материалоемкости, энергоемкости, </w:t>
      </w:r>
      <w:proofErr w:type="spellStart"/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фондоемкости</w:t>
      </w:r>
      <w:proofErr w:type="spellEnd"/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водства;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развитию организации закупки материалов, сырья и полуфабрикатов, необходимых для производства продукции (работ, услуг);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развитию организации продажи продукции предприятия, ее продвиж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на рынках сбыта;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снижению издержек и повышению конкурентоспособности;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развитию рынков, привлечению новых покупателей;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совершенствованию политики привлечения и использования креди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ресурсов в целях развития производственной сферы предприятия;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повышению рентабельности;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мероприятия;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подраздел «Развитие социальной сферы предприятия» включаются следующие мероприятия: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внедрению новых систем социального обеспечения работников пре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приятия и членов их семей и развитию, совершенствованию действующих си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совершенствованию профилактики травматизма и заболеваний;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организации лечебно-оздоровительного и культурного отдыха;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оптимизации затрат на содержание социально-культурной и жилищно-коммунальной сферы;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мероприятия;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при отсутствии мероприятий по какому-либо подразделу графы табл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цы сохраняются </w:t>
      </w:r>
      <w:proofErr w:type="gramStart"/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незаполненными</w:t>
      </w:r>
      <w:proofErr w:type="gramEnd"/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7) в графе «Сумма затрат» указывается планируемый объем финансир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мероприятий программы в год, в том числе по каждому из кварталов планового периода отдельно (без учета нарастающего итога);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по каждому из мероприятий раздела указываются сводные данные по объемам финансирования с разбивкой по источникам финансирования;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9) значения мероприятий указываются поквартально нарастающим ит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гом.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 разделу III «Бюджет предприятия на планируемый период (ф</w:t>
      </w: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нансовое обеспечение программы)»: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1) бюджет предприятия на планируемый год представляет собой свод планируемых доходов и расходов предприятия;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плановые суммы доходов и расходов отражаются в бюджете предпр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поквартально нарастающим итогом;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бюджете предприятия отдельно выделяются остатки денежных средств на начало планового периода (указывается размер остатков денежных средств на счетах на 1 января планируемого года) и следующие основные гру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пы доходов: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выручка (нетто) от реализации продукции (работ, услуг);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доходы (прочие доходы предприятия, полученные в плановом п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риоде);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кредиты и займы (кредитные договоры);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 и иное целевое финансирование;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бюджете предприятия выделяются две основные группы расходов: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капитальные расходы (расходы по реализации мероприятий по развитию предприятия);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текущие расходы (расходы, обеспечивающие текущую деятельность предприятия и не включенные в капитальные расходы);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бюджете предприятия отдельно выделяются капитальные расходы, осуществляемые за счет чистой прибыли предприятия. При этом капитальные расходы, осуществляемые за счет чистой прибыли предприятия, должны быть подтверждены инвестиционным проектом или бизнес-планом;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общей сумме текущих расходов выделяются отдельные статьи расх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дов. При этом статьи расходов структурируются в соответствии с кодами ст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бюджета предприятия;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7) сумма превышения плановых доходов над расходами отражается в строке 40000 с положительным знаком как профицит бюджета. Соответственно сумма превышения плановых расходов над доходами отражается в данной строке с отрицательным знаком как дефицит бюджета;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8) величина остатков денежных средств на конец периода (строка 50000) определяется путем суммирования строк 10000, 20000 и вычитания строки 30000;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9) значения строк бюджета предприятия заполняются поквартально н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растающим итогом. 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По разделу IV «Показатели деятельности предприятия на план</w:t>
      </w: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46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руемый период»: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прогноз показателей экономической эффективности деятельности предприятия на планируемый год и на два года, следующих за </w:t>
      </w:r>
      <w:proofErr w:type="gramStart"/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планируемым</w:t>
      </w:r>
      <w:proofErr w:type="gramEnd"/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исходя из ожидаемого эффекта реализации мероприятий пр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граммы, а также прогнозов социально-экономического развития края;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значения плановых показателей указываются поквартально нараста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итогом за исключением показателей: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чистые активы;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среднесписочная численность;</w:t>
      </w:r>
    </w:p>
    <w:p w:rsidR="00E46DCB" w:rsidRPr="00E46DCB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заработная плата.</w:t>
      </w:r>
    </w:p>
    <w:p w:rsidR="00E46DCB" w:rsidRPr="005F7271" w:rsidRDefault="00E46DCB" w:rsidP="006236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DC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sectPr w:rsidR="00E46DCB" w:rsidRPr="005F7271" w:rsidSect="00701C4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7365"/>
    <w:multiLevelType w:val="hybridMultilevel"/>
    <w:tmpl w:val="72C6735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B7B68"/>
    <w:multiLevelType w:val="hybridMultilevel"/>
    <w:tmpl w:val="CC205DEE"/>
    <w:lvl w:ilvl="0" w:tplc="CA28EBC6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285F7650"/>
    <w:multiLevelType w:val="hybridMultilevel"/>
    <w:tmpl w:val="9320A1DA"/>
    <w:lvl w:ilvl="0" w:tplc="E35CC3FE">
      <w:start w:val="2"/>
      <w:numFmt w:val="bullet"/>
      <w:lvlText w:val="-"/>
      <w:lvlJc w:val="left"/>
      <w:pPr>
        <w:tabs>
          <w:tab w:val="num" w:pos="2280"/>
        </w:tabs>
        <w:ind w:left="22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3">
    <w:nsid w:val="29F12FCD"/>
    <w:multiLevelType w:val="hybridMultilevel"/>
    <w:tmpl w:val="8BDCF738"/>
    <w:lvl w:ilvl="0" w:tplc="46F217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BB64A14E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63F047F4"/>
    <w:multiLevelType w:val="hybridMultilevel"/>
    <w:tmpl w:val="4E00AC1A"/>
    <w:lvl w:ilvl="0" w:tplc="CD76E39A">
      <w:start w:val="1"/>
      <w:numFmt w:val="decimal"/>
      <w:lvlText w:val="%1)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  <w:rPr>
        <w:rFonts w:cs="Times New Roman"/>
      </w:rPr>
    </w:lvl>
  </w:abstractNum>
  <w:abstractNum w:abstractNumId="5">
    <w:nsid w:val="67FE4CA7"/>
    <w:multiLevelType w:val="hybridMultilevel"/>
    <w:tmpl w:val="FEF0E7AA"/>
    <w:lvl w:ilvl="0" w:tplc="F16EC034">
      <w:start w:val="1"/>
      <w:numFmt w:val="decimal"/>
      <w:lvlText w:val="%1)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  <w:rPr>
        <w:rFonts w:cs="Times New Roman"/>
      </w:rPr>
    </w:lvl>
  </w:abstractNum>
  <w:abstractNum w:abstractNumId="6">
    <w:nsid w:val="799C3A9E"/>
    <w:multiLevelType w:val="hybridMultilevel"/>
    <w:tmpl w:val="C0028F9E"/>
    <w:lvl w:ilvl="0" w:tplc="1E7836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E3EEB5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8DA08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E6CA0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75C07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C1C61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7382A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4AE82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47EF3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67036"/>
    <w:rsid w:val="0000365C"/>
    <w:rsid w:val="000128EE"/>
    <w:rsid w:val="000A4A06"/>
    <w:rsid w:val="000B439D"/>
    <w:rsid w:val="000E31C7"/>
    <w:rsid w:val="000F4A88"/>
    <w:rsid w:val="00146580"/>
    <w:rsid w:val="00167D51"/>
    <w:rsid w:val="001D530C"/>
    <w:rsid w:val="00256C7E"/>
    <w:rsid w:val="00267C22"/>
    <w:rsid w:val="002936A9"/>
    <w:rsid w:val="002A6B0B"/>
    <w:rsid w:val="002F2D1B"/>
    <w:rsid w:val="002F6265"/>
    <w:rsid w:val="0031068B"/>
    <w:rsid w:val="00322F1B"/>
    <w:rsid w:val="003315B7"/>
    <w:rsid w:val="003627CC"/>
    <w:rsid w:val="00364E81"/>
    <w:rsid w:val="00393EE9"/>
    <w:rsid w:val="003B08E8"/>
    <w:rsid w:val="003B618B"/>
    <w:rsid w:val="00401DAF"/>
    <w:rsid w:val="00426764"/>
    <w:rsid w:val="0047235E"/>
    <w:rsid w:val="00487D97"/>
    <w:rsid w:val="004C1221"/>
    <w:rsid w:val="004F0B1C"/>
    <w:rsid w:val="00500963"/>
    <w:rsid w:val="00550F0C"/>
    <w:rsid w:val="005B5A98"/>
    <w:rsid w:val="005E4185"/>
    <w:rsid w:val="005F7271"/>
    <w:rsid w:val="00623684"/>
    <w:rsid w:val="00624D13"/>
    <w:rsid w:val="00630286"/>
    <w:rsid w:val="00655332"/>
    <w:rsid w:val="00680228"/>
    <w:rsid w:val="006F2DB7"/>
    <w:rsid w:val="00701C45"/>
    <w:rsid w:val="00734744"/>
    <w:rsid w:val="007464F8"/>
    <w:rsid w:val="00767036"/>
    <w:rsid w:val="007A166E"/>
    <w:rsid w:val="007A5937"/>
    <w:rsid w:val="00843CF7"/>
    <w:rsid w:val="00855BA4"/>
    <w:rsid w:val="008961EC"/>
    <w:rsid w:val="00A92BE5"/>
    <w:rsid w:val="00AA39DC"/>
    <w:rsid w:val="00AB3998"/>
    <w:rsid w:val="00AC02E2"/>
    <w:rsid w:val="00AC2C81"/>
    <w:rsid w:val="00AD0BA5"/>
    <w:rsid w:val="00BC3084"/>
    <w:rsid w:val="00C03D24"/>
    <w:rsid w:val="00C1054B"/>
    <w:rsid w:val="00C67644"/>
    <w:rsid w:val="00CA160D"/>
    <w:rsid w:val="00D03AD5"/>
    <w:rsid w:val="00D07DF8"/>
    <w:rsid w:val="00D1515B"/>
    <w:rsid w:val="00D24169"/>
    <w:rsid w:val="00DC03ED"/>
    <w:rsid w:val="00DF0467"/>
    <w:rsid w:val="00DF751E"/>
    <w:rsid w:val="00E145AC"/>
    <w:rsid w:val="00E46DCB"/>
    <w:rsid w:val="00E73BE5"/>
    <w:rsid w:val="00EA2B18"/>
    <w:rsid w:val="00EA54E7"/>
    <w:rsid w:val="00F4612A"/>
    <w:rsid w:val="00F8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18B"/>
  </w:style>
  <w:style w:type="paragraph" w:styleId="1">
    <w:name w:val="heading 1"/>
    <w:basedOn w:val="a"/>
    <w:next w:val="a"/>
    <w:link w:val="10"/>
    <w:uiPriority w:val="99"/>
    <w:qFormat/>
    <w:rsid w:val="00E46D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46DC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6DC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46DC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6DC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6DC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963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unhideWhenUsed/>
    <w:rsid w:val="007464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464F8"/>
    <w:rPr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256C7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56C7E"/>
  </w:style>
  <w:style w:type="character" w:customStyle="1" w:styleId="10">
    <w:name w:val="Заголовок 1 Знак"/>
    <w:basedOn w:val="a0"/>
    <w:link w:val="1"/>
    <w:uiPriority w:val="99"/>
    <w:rsid w:val="00E46D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46DC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46DC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46D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46D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46DCB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46DCB"/>
  </w:style>
  <w:style w:type="paragraph" w:styleId="21">
    <w:name w:val="Body Text 2"/>
    <w:basedOn w:val="a"/>
    <w:link w:val="22"/>
    <w:uiPriority w:val="99"/>
    <w:rsid w:val="00E46DCB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E46DC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7">
    <w:name w:val="Знак"/>
    <w:basedOn w:val="a"/>
    <w:uiPriority w:val="99"/>
    <w:rsid w:val="00E46D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Body Text Indent"/>
    <w:basedOn w:val="a"/>
    <w:link w:val="a9"/>
    <w:uiPriority w:val="99"/>
    <w:rsid w:val="00E46D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E46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E46DCB"/>
    <w:pPr>
      <w:spacing w:after="0" w:line="240" w:lineRule="auto"/>
      <w:ind w:left="705" w:firstLine="32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46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E46D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46D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E46DCB"/>
    <w:rPr>
      <w:rFonts w:cs="Times New Roman"/>
    </w:rPr>
  </w:style>
  <w:style w:type="paragraph" w:styleId="ad">
    <w:name w:val="header"/>
    <w:basedOn w:val="a"/>
    <w:link w:val="ae"/>
    <w:uiPriority w:val="99"/>
    <w:rsid w:val="00E46D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E46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46D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E46D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">
    <w:name w:val="Table Grid"/>
    <w:basedOn w:val="a1"/>
    <w:uiPriority w:val="99"/>
    <w:rsid w:val="00E46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uiPriority w:val="99"/>
    <w:rsid w:val="00E46DC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0">
    <w:name w:val="Цветовое выделение"/>
    <w:uiPriority w:val="99"/>
    <w:rsid w:val="00E46DCB"/>
    <w:rPr>
      <w:b/>
      <w:color w:val="000080"/>
    </w:rPr>
  </w:style>
  <w:style w:type="character" w:customStyle="1" w:styleId="af1">
    <w:name w:val="Гипертекстовая ссылка"/>
    <w:basedOn w:val="af0"/>
    <w:uiPriority w:val="99"/>
    <w:rsid w:val="00E46DCB"/>
    <w:rPr>
      <w:rFonts w:cs="Times New Roman"/>
      <w:b/>
      <w:color w:val="008000"/>
    </w:rPr>
  </w:style>
  <w:style w:type="paragraph" w:customStyle="1" w:styleId="13">
    <w:name w:val="Обычный (веб)1"/>
    <w:basedOn w:val="a"/>
    <w:rsid w:val="00E46DCB"/>
    <w:pPr>
      <w:spacing w:before="240" w:after="240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customStyle="1" w:styleId="ConsTitle">
    <w:name w:val="ConsTitle"/>
    <w:rsid w:val="00E46DC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">
    <w:name w:val="ConsPlusTitle"/>
    <w:rsid w:val="00E46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2">
    <w:name w:val="Normal (Web)"/>
    <w:basedOn w:val="a"/>
    <w:uiPriority w:val="99"/>
    <w:rsid w:val="00E46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46D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DC03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1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7217E-2DF4-48D3-B27C-4F9928E96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2983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АМР</cp:lastModifiedBy>
  <cp:revision>13</cp:revision>
  <cp:lastPrinted>2023-03-31T07:52:00Z</cp:lastPrinted>
  <dcterms:created xsi:type="dcterms:W3CDTF">2022-12-27T02:30:00Z</dcterms:created>
  <dcterms:modified xsi:type="dcterms:W3CDTF">2023-07-10T12:17:00Z</dcterms:modified>
</cp:coreProperties>
</file>